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223C" w14:textId="7A49D341" w:rsidR="0038321F" w:rsidRDefault="002A52DD" w:rsidP="002A52DD">
      <w:pPr>
        <w:jc w:val="center"/>
      </w:pPr>
      <w:r>
        <w:rPr>
          <w:noProof/>
        </w:rPr>
        <w:drawing>
          <wp:inline distT="0" distB="0" distL="0" distR="0" wp14:anchorId="19D14E05" wp14:editId="0DAACCAB">
            <wp:extent cx="2018030" cy="1009015"/>
            <wp:effectExtent l="0" t="0" r="1270" b="635"/>
            <wp:docPr id="553959910" name="Picture 55395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678" cy="101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DAD7" w14:textId="49BACE8D" w:rsidR="004E188E" w:rsidRPr="00E177BA" w:rsidRDefault="00A80382" w:rsidP="004E188E">
      <w:pPr>
        <w:spacing w:after="0" w:line="360" w:lineRule="auto"/>
        <w:ind w:left="2340" w:right="2338"/>
        <w:jc w:val="center"/>
        <w:rPr>
          <w:rFonts w:eastAsia="Arial" w:cstheme="minorHAnsi"/>
          <w:b/>
          <w:bCs/>
          <w:sz w:val="36"/>
          <w:szCs w:val="36"/>
          <w:u w:val="single"/>
        </w:rPr>
      </w:pPr>
      <w:r w:rsidRPr="00E177BA">
        <w:rPr>
          <w:b/>
          <w:bCs/>
          <w:sz w:val="36"/>
          <w:szCs w:val="36"/>
          <w:u w:val="single"/>
        </w:rPr>
        <w:t>Lead Nurse</w:t>
      </w:r>
      <w:r w:rsidR="00FD1480">
        <w:rPr>
          <w:b/>
          <w:bCs/>
          <w:sz w:val="36"/>
          <w:szCs w:val="36"/>
          <w:u w:val="single"/>
        </w:rPr>
        <w:t>.</w:t>
      </w:r>
    </w:p>
    <w:p w14:paraId="5D866B42" w14:textId="4A2134BA" w:rsidR="00D75502" w:rsidRPr="00D75502" w:rsidRDefault="00D75502" w:rsidP="00D75502">
      <w:pPr>
        <w:shd w:val="clear" w:color="auto" w:fill="FEFEFE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Pr="00D75502">
        <w:rPr>
          <w:rFonts w:cstheme="minorHAnsi"/>
          <w:sz w:val="24"/>
          <w:szCs w:val="24"/>
        </w:rPr>
        <w:t xml:space="preserve">GP Federation is a collective group of GP Practices across a set geographical area with a common desire to work together at scale, sharing responsibility for the development and delivery of high-quality patient-focused services, closer to home for their local population. </w:t>
      </w:r>
    </w:p>
    <w:p w14:paraId="5F0FAE09" w14:textId="08CDB865" w:rsidR="00D75502" w:rsidRDefault="00D75502" w:rsidP="00D75502">
      <w:pPr>
        <w:shd w:val="clear" w:color="auto" w:fill="FEFEFE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D75502">
        <w:rPr>
          <w:rFonts w:cstheme="minorHAnsi"/>
          <w:sz w:val="24"/>
          <w:szCs w:val="24"/>
        </w:rPr>
        <w:t xml:space="preserve">GP Federations provide the opportunity for a single voice of strength from primary care in given geography across Health and Social Care, actively contributing to the evolvement of the transformation agenda.    </w:t>
      </w:r>
    </w:p>
    <w:p w14:paraId="0F1DAB4D" w14:textId="4110F798" w:rsidR="00473A10" w:rsidRPr="00473A10" w:rsidRDefault="00473A10" w:rsidP="00473A10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473A10">
        <w:rPr>
          <w:rFonts w:eastAsia="Times New Roman" w:cstheme="minorHAnsi"/>
          <w:sz w:val="24"/>
          <w:szCs w:val="24"/>
          <w:lang w:eastAsia="en-GB"/>
        </w:rPr>
        <w:t>The</w:t>
      </w:r>
      <w:r w:rsidRPr="00C94A5C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4D30FC">
        <w:rPr>
          <w:rFonts w:eastAsia="Times New Roman" w:cstheme="minorHAnsi"/>
          <w:sz w:val="24"/>
          <w:szCs w:val="24"/>
          <w:lang w:eastAsia="en-GB"/>
        </w:rPr>
        <w:t>Derry GP Federation</w:t>
      </w:r>
      <w:r w:rsidRPr="00473A10">
        <w:rPr>
          <w:rFonts w:eastAsia="Times New Roman" w:cstheme="minorHAnsi"/>
          <w:sz w:val="24"/>
          <w:szCs w:val="24"/>
          <w:lang w:eastAsia="en-GB"/>
        </w:rPr>
        <w:t xml:space="preserve"> is established as a Community Interest Company Limited by Guarantee in the </w:t>
      </w:r>
      <w:r w:rsidR="003D4704" w:rsidRPr="00473A10">
        <w:rPr>
          <w:rFonts w:eastAsia="Times New Roman" w:cstheme="minorHAnsi"/>
          <w:sz w:val="24"/>
          <w:szCs w:val="24"/>
          <w:lang w:eastAsia="en-GB"/>
        </w:rPr>
        <w:t>not-for-profit</w:t>
      </w:r>
      <w:r w:rsidRPr="00473A10">
        <w:rPr>
          <w:rFonts w:eastAsia="Times New Roman" w:cstheme="minorHAnsi"/>
          <w:sz w:val="24"/>
          <w:szCs w:val="24"/>
          <w:lang w:eastAsia="en-GB"/>
        </w:rPr>
        <w:t xml:space="preserve"> sector, with any surplus created to be reinvested for the good of the community it serves locally or wider primary care. It is effectively a management company owned by Member </w:t>
      </w:r>
      <w:r w:rsidR="009A720D">
        <w:rPr>
          <w:rFonts w:eastAsia="Times New Roman" w:cstheme="minorHAnsi"/>
          <w:sz w:val="24"/>
          <w:szCs w:val="24"/>
          <w:lang w:eastAsia="en-GB"/>
        </w:rPr>
        <w:t>practices</w:t>
      </w:r>
      <w:r w:rsidRPr="00473A10">
        <w:rPr>
          <w:rFonts w:eastAsia="Times New Roman" w:cstheme="minorHAnsi"/>
          <w:sz w:val="24"/>
          <w:szCs w:val="24"/>
          <w:lang w:eastAsia="en-GB"/>
        </w:rPr>
        <w:t>, with its core purpose to ensure that clinicians are:</w:t>
      </w:r>
    </w:p>
    <w:p w14:paraId="0041593B" w14:textId="1E53EAA3" w:rsidR="00473A10" w:rsidRPr="00473A10" w:rsidRDefault="00473A10" w:rsidP="00473A10">
      <w:pPr>
        <w:shd w:val="clear" w:color="auto" w:fill="FEFEFE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473A1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“Free to focus on ensuring they provide the best clinical outcomes for their patients while improving the </w:t>
      </w:r>
      <w:r w:rsidR="00D9524C" w:rsidRPr="00473A1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quality-of-care</w:t>
      </w:r>
      <w:r w:rsidRPr="00473A10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 xml:space="preserve"> patients receive”</w:t>
      </w:r>
    </w:p>
    <w:p w14:paraId="2BBDE3B8" w14:textId="2ED5DA51" w:rsidR="00BF1ECD" w:rsidRDefault="00BF1ECD" w:rsidP="00BF1ECD">
      <w:pPr>
        <w:shd w:val="clear" w:color="auto" w:fill="FEFEFE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The GP Federation </w:t>
      </w:r>
      <w:r w:rsidRPr="00BF1ECD">
        <w:rPr>
          <w:rFonts w:eastAsia="Times New Roman" w:cstheme="minorHAnsi"/>
          <w:sz w:val="24"/>
          <w:szCs w:val="24"/>
          <w:lang w:eastAsia="en-GB"/>
        </w:rPr>
        <w:t>offer</w:t>
      </w:r>
      <w:r>
        <w:rPr>
          <w:rFonts w:eastAsia="Times New Roman" w:cstheme="minorHAnsi"/>
          <w:sz w:val="24"/>
          <w:szCs w:val="24"/>
          <w:lang w:eastAsia="en-GB"/>
        </w:rPr>
        <w:t xml:space="preserve">s </w:t>
      </w:r>
      <w:r w:rsidRPr="00BF1ECD">
        <w:rPr>
          <w:rFonts w:eastAsia="Times New Roman" w:cstheme="minorHAnsi"/>
          <w:sz w:val="24"/>
          <w:szCs w:val="24"/>
          <w:lang w:eastAsia="en-GB"/>
        </w:rPr>
        <w:t>competitive rates of pay, flexible working options, enhanced annual leave, occupational sick pay, company pension, length of service recognition</w:t>
      </w:r>
      <w:r>
        <w:rPr>
          <w:rFonts w:eastAsia="Times New Roman" w:cstheme="minorHAnsi"/>
          <w:sz w:val="24"/>
          <w:szCs w:val="24"/>
          <w:lang w:eastAsia="en-GB"/>
        </w:rPr>
        <w:t xml:space="preserve"> and </w:t>
      </w:r>
      <w:r w:rsidRPr="00BF1ECD">
        <w:rPr>
          <w:rFonts w:eastAsia="Times New Roman" w:cstheme="minorHAnsi"/>
          <w:sz w:val="24"/>
          <w:szCs w:val="24"/>
          <w:lang w:eastAsia="en-GB"/>
        </w:rPr>
        <w:t>24/7 employee assistance programme</w:t>
      </w:r>
      <w:r>
        <w:rPr>
          <w:rFonts w:eastAsia="Times New Roman" w:cstheme="minorHAnsi"/>
          <w:sz w:val="24"/>
          <w:szCs w:val="24"/>
          <w:lang w:eastAsia="en-GB"/>
        </w:rPr>
        <w:t>.</w:t>
      </w:r>
    </w:p>
    <w:p w14:paraId="06BF5BA4" w14:textId="777E9947" w:rsidR="004E188E" w:rsidRPr="009908DA" w:rsidRDefault="000168C8" w:rsidP="009908DA">
      <w:pPr>
        <w:shd w:val="clear" w:color="auto" w:fill="FEFEFE"/>
        <w:spacing w:before="100" w:beforeAutospacing="1" w:after="100" w:afterAutospacing="1" w:line="240" w:lineRule="auto"/>
        <w:rPr>
          <w:rFonts w:eastAsia="Arial" w:cstheme="minorHAnsi"/>
          <w:spacing w:val="-1"/>
          <w:sz w:val="24"/>
          <w:szCs w:val="24"/>
        </w:rPr>
      </w:pPr>
      <w:r w:rsidRPr="000168C8">
        <w:rPr>
          <w:rFonts w:eastAsia="Arial" w:cstheme="minorHAnsi"/>
          <w:spacing w:val="-1"/>
          <w:sz w:val="24"/>
          <w:szCs w:val="24"/>
        </w:rPr>
        <w:t xml:space="preserve">We are now recruiting for </w:t>
      </w:r>
      <w:r>
        <w:rPr>
          <w:rFonts w:eastAsia="Arial" w:cstheme="minorHAnsi"/>
          <w:spacing w:val="-1"/>
          <w:sz w:val="24"/>
          <w:szCs w:val="24"/>
        </w:rPr>
        <w:t xml:space="preserve">a </w:t>
      </w:r>
      <w:r w:rsidRPr="001F5617">
        <w:rPr>
          <w:rFonts w:eastAsia="Arial" w:cstheme="minorHAnsi"/>
          <w:b/>
          <w:bCs/>
          <w:spacing w:val="-1"/>
          <w:sz w:val="24"/>
          <w:szCs w:val="24"/>
        </w:rPr>
        <w:t>Lead Nurse</w:t>
      </w:r>
      <w:r w:rsidR="00024478">
        <w:rPr>
          <w:rFonts w:eastAsia="Arial" w:cstheme="minorHAnsi"/>
          <w:spacing w:val="-1"/>
          <w:sz w:val="24"/>
          <w:szCs w:val="24"/>
        </w:rPr>
        <w:t xml:space="preserve"> </w:t>
      </w:r>
      <w:r w:rsidR="00E76344">
        <w:rPr>
          <w:rFonts w:eastAsia="Arial" w:cstheme="minorHAnsi"/>
          <w:spacing w:val="-1"/>
          <w:sz w:val="24"/>
          <w:szCs w:val="24"/>
        </w:rPr>
        <w:t>for the Derry Advanced Nurse Practitioner Workforce</w:t>
      </w:r>
    </w:p>
    <w:p w14:paraId="6D5D3170" w14:textId="6F7012A2" w:rsidR="004E188E" w:rsidRPr="00024478" w:rsidRDefault="004E188E" w:rsidP="00A80382">
      <w:pPr>
        <w:tabs>
          <w:tab w:val="left" w:pos="3700"/>
        </w:tabs>
        <w:spacing w:after="0" w:line="360" w:lineRule="auto"/>
        <w:ind w:right="-20"/>
        <w:jc w:val="center"/>
        <w:rPr>
          <w:rFonts w:eastAsia="Arial" w:cstheme="minorHAnsi"/>
          <w:bCs/>
          <w:color w:val="000000" w:themeColor="text1"/>
          <w:sz w:val="24"/>
          <w:szCs w:val="24"/>
        </w:rPr>
      </w:pPr>
      <w:r w:rsidRPr="001A4DD6">
        <w:rPr>
          <w:rFonts w:eastAsia="Arial" w:cstheme="minorHAnsi"/>
          <w:b/>
          <w:bCs/>
          <w:color w:val="000000" w:themeColor="text1"/>
          <w:sz w:val="24"/>
          <w:szCs w:val="24"/>
        </w:rPr>
        <w:t>L</w:t>
      </w:r>
      <w:r w:rsidR="001F5617">
        <w:rPr>
          <w:rFonts w:eastAsia="Arial" w:cstheme="minorHAnsi"/>
          <w:b/>
          <w:bCs/>
          <w:color w:val="000000" w:themeColor="text1"/>
          <w:sz w:val="24"/>
          <w:szCs w:val="24"/>
        </w:rPr>
        <w:t>OCATION</w:t>
      </w:r>
      <w:r w:rsidRPr="001A4DD6">
        <w:rPr>
          <w:rFonts w:eastAsia="Arial" w:cstheme="minorHAnsi"/>
          <w:b/>
          <w:bCs/>
          <w:color w:val="000000" w:themeColor="text1"/>
          <w:sz w:val="24"/>
          <w:szCs w:val="24"/>
        </w:rPr>
        <w:t>:</w:t>
      </w:r>
      <w:r w:rsidR="00024478">
        <w:rPr>
          <w:rFonts w:eastAsia="Arial" w:cstheme="minorHAnsi"/>
          <w:b/>
          <w:bCs/>
          <w:color w:val="000000" w:themeColor="text1"/>
          <w:sz w:val="24"/>
          <w:szCs w:val="24"/>
        </w:rPr>
        <w:t xml:space="preserve"> </w:t>
      </w:r>
      <w:r w:rsidR="007A6438" w:rsidRPr="00EA7A5F">
        <w:rPr>
          <w:rFonts w:eastAsia="Arial" w:cstheme="minorHAnsi"/>
          <w:bCs/>
          <w:color w:val="000000" w:themeColor="text1"/>
          <w:sz w:val="24"/>
          <w:szCs w:val="24"/>
        </w:rPr>
        <w:t xml:space="preserve"> </w:t>
      </w:r>
      <w:r w:rsidR="00702D73">
        <w:rPr>
          <w:rFonts w:eastAsia="Arial" w:cstheme="minorHAnsi"/>
          <w:bCs/>
          <w:color w:val="000000" w:themeColor="text1"/>
          <w:sz w:val="24"/>
          <w:szCs w:val="24"/>
        </w:rPr>
        <w:t>Derry</w:t>
      </w:r>
      <w:r w:rsidR="0010733D" w:rsidRPr="0010733D">
        <w:rPr>
          <w:rFonts w:eastAsia="Arial" w:cstheme="minorHAnsi"/>
          <w:bCs/>
          <w:color w:val="000000" w:themeColor="text1"/>
          <w:sz w:val="24"/>
          <w:szCs w:val="24"/>
        </w:rPr>
        <w:t xml:space="preserve"> GP Federation Office</w:t>
      </w:r>
      <w:r w:rsidR="0010733D">
        <w:rPr>
          <w:rFonts w:eastAsia="Arial" w:cstheme="minorHAnsi"/>
          <w:bCs/>
          <w:color w:val="000000" w:themeColor="text1"/>
          <w:sz w:val="24"/>
          <w:szCs w:val="24"/>
        </w:rPr>
        <w:t>,</w:t>
      </w:r>
      <w:r w:rsidR="0010733D" w:rsidRPr="0010733D">
        <w:rPr>
          <w:rFonts w:eastAsia="Arial" w:cstheme="minorHAnsi"/>
          <w:bCs/>
          <w:color w:val="000000" w:themeColor="text1"/>
          <w:sz w:val="24"/>
          <w:szCs w:val="24"/>
        </w:rPr>
        <w:t xml:space="preserve"> </w:t>
      </w:r>
      <w:r w:rsidR="00702D73">
        <w:rPr>
          <w:rFonts w:eastAsia="Arial" w:cstheme="minorHAnsi"/>
          <w:bCs/>
          <w:color w:val="000000" w:themeColor="text1"/>
          <w:sz w:val="24"/>
          <w:szCs w:val="24"/>
        </w:rPr>
        <w:t>Derry</w:t>
      </w:r>
    </w:p>
    <w:p w14:paraId="6EADAF69" w14:textId="77777777" w:rsidR="00024478" w:rsidRDefault="00024478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bCs/>
          <w:color w:val="000000" w:themeColor="text1"/>
          <w:spacing w:val="-1"/>
          <w:sz w:val="24"/>
          <w:szCs w:val="24"/>
        </w:rPr>
      </w:pPr>
    </w:p>
    <w:p w14:paraId="2727AF4D" w14:textId="4ECB30E7" w:rsidR="004E188E" w:rsidRDefault="004E188E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Calibri" w:cstheme="minorHAnsi"/>
          <w:bCs/>
          <w:sz w:val="24"/>
          <w:szCs w:val="24"/>
        </w:rPr>
      </w:pPr>
      <w:r>
        <w:rPr>
          <w:rFonts w:eastAsia="Arial" w:cstheme="minorHAnsi"/>
          <w:b/>
          <w:bCs/>
          <w:color w:val="000000" w:themeColor="text1"/>
          <w:spacing w:val="-1"/>
          <w:sz w:val="24"/>
          <w:szCs w:val="24"/>
        </w:rPr>
        <w:t>SALARY:</w:t>
      </w:r>
      <w:r w:rsidR="00024478">
        <w:rPr>
          <w:rFonts w:eastAsia="Arial" w:cstheme="minorHAns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E76951">
        <w:rPr>
          <w:rFonts w:eastAsia="Calibri" w:cstheme="minorHAnsi"/>
          <w:bCs/>
          <w:sz w:val="24"/>
          <w:szCs w:val="24"/>
        </w:rPr>
        <w:t xml:space="preserve">£64,455-£74,896 (Band </w:t>
      </w:r>
      <w:r w:rsidR="00D252B0">
        <w:rPr>
          <w:rFonts w:eastAsia="Calibri" w:cstheme="minorHAnsi"/>
          <w:bCs/>
          <w:sz w:val="24"/>
          <w:szCs w:val="24"/>
        </w:rPr>
        <w:t>8B) Pro Rata</w:t>
      </w:r>
    </w:p>
    <w:p w14:paraId="6A50BA4B" w14:textId="77777777" w:rsidR="00F5323C" w:rsidRDefault="00F5323C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Cs/>
          <w:color w:val="000000" w:themeColor="text1"/>
          <w:spacing w:val="-1"/>
          <w:sz w:val="24"/>
          <w:szCs w:val="24"/>
        </w:rPr>
      </w:pPr>
    </w:p>
    <w:p w14:paraId="62249DAD" w14:textId="5C2B8912" w:rsidR="00F5323C" w:rsidRPr="00F5323C" w:rsidRDefault="00F5323C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b/>
          <w:color w:val="000000" w:themeColor="text1"/>
          <w:spacing w:val="-1"/>
          <w:sz w:val="24"/>
          <w:szCs w:val="24"/>
        </w:rPr>
      </w:pPr>
      <w:r w:rsidRPr="00F5323C">
        <w:rPr>
          <w:rFonts w:eastAsia="Arial" w:cstheme="minorHAnsi"/>
          <w:b/>
          <w:color w:val="000000" w:themeColor="text1"/>
          <w:spacing w:val="-1"/>
          <w:sz w:val="24"/>
          <w:szCs w:val="24"/>
        </w:rPr>
        <w:t>HOURS:</w:t>
      </w:r>
      <w:r w:rsidR="00024478">
        <w:rPr>
          <w:rFonts w:eastAsia="Arial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="00CD122E" w:rsidRPr="00CD122E">
        <w:rPr>
          <w:rFonts w:eastAsia="Arial" w:cstheme="minorHAnsi"/>
          <w:bCs/>
          <w:color w:val="000000" w:themeColor="text1"/>
          <w:spacing w:val="-1"/>
          <w:sz w:val="24"/>
          <w:szCs w:val="24"/>
        </w:rPr>
        <w:t>Part Time</w:t>
      </w:r>
      <w:r w:rsidR="00BC32AD">
        <w:rPr>
          <w:rFonts w:eastAsia="Arial" w:cstheme="minorHAnsi"/>
          <w:bCs/>
          <w:color w:val="000000" w:themeColor="text1"/>
          <w:spacing w:val="-1"/>
          <w:sz w:val="24"/>
          <w:szCs w:val="24"/>
        </w:rPr>
        <w:t>,</w:t>
      </w:r>
      <w:r w:rsidR="00CD122E">
        <w:rPr>
          <w:rFonts w:eastAsia="Arial" w:cstheme="minorHAnsi"/>
          <w:b/>
          <w:color w:val="000000" w:themeColor="text1"/>
          <w:spacing w:val="-1"/>
          <w:sz w:val="24"/>
          <w:szCs w:val="24"/>
        </w:rPr>
        <w:t xml:space="preserve"> </w:t>
      </w:r>
      <w:r w:rsidRPr="00F5323C">
        <w:rPr>
          <w:rFonts w:eastAsia="Arial" w:cstheme="minorHAnsi"/>
          <w:bCs/>
          <w:color w:val="000000" w:themeColor="text1"/>
          <w:spacing w:val="-1"/>
          <w:sz w:val="24"/>
          <w:szCs w:val="24"/>
        </w:rPr>
        <w:t>15 hours per week</w:t>
      </w:r>
    </w:p>
    <w:p w14:paraId="0E69D98C" w14:textId="0DCB7627" w:rsidR="004E188E" w:rsidRDefault="004E188E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518062AD" w14:textId="5224CE30" w:rsidR="004E188E" w:rsidRDefault="004E188E" w:rsidP="00A80382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  <w:r w:rsidRPr="004E188E">
        <w:rPr>
          <w:rFonts w:eastAsia="Arial" w:cstheme="minorHAnsi"/>
          <w:b/>
          <w:bCs/>
          <w:color w:val="000000" w:themeColor="text1"/>
          <w:sz w:val="24"/>
          <w:szCs w:val="24"/>
        </w:rPr>
        <w:t>CLOSING DATE:</w:t>
      </w:r>
      <w:r w:rsidR="00024478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r w:rsidR="00002464">
        <w:rPr>
          <w:rFonts w:eastAsia="Arial" w:cstheme="minorHAnsi"/>
          <w:color w:val="000000" w:themeColor="text1"/>
          <w:sz w:val="24"/>
          <w:szCs w:val="24"/>
        </w:rPr>
        <w:t>Friday 25</w:t>
      </w:r>
      <w:r w:rsidR="00002464" w:rsidRPr="00002464">
        <w:rPr>
          <w:rFonts w:eastAsia="Arial" w:cstheme="minorHAnsi"/>
          <w:color w:val="000000" w:themeColor="text1"/>
          <w:sz w:val="24"/>
          <w:szCs w:val="24"/>
          <w:vertAlign w:val="superscript"/>
        </w:rPr>
        <w:t>th</w:t>
      </w:r>
      <w:r w:rsidR="00002464">
        <w:rPr>
          <w:rFonts w:eastAsia="Arial" w:cstheme="minorHAnsi"/>
          <w:color w:val="000000" w:themeColor="text1"/>
          <w:sz w:val="24"/>
          <w:szCs w:val="24"/>
        </w:rPr>
        <w:t xml:space="preserve"> September 26.</w:t>
      </w:r>
    </w:p>
    <w:p w14:paraId="336F3D05" w14:textId="77777777" w:rsidR="001F5617" w:rsidRDefault="001F5617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7991142C" w14:textId="75DE56CD" w:rsidR="001F5617" w:rsidRDefault="001F5617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  <w:r w:rsidRPr="001F5617">
        <w:rPr>
          <w:rFonts w:eastAsia="Arial" w:cstheme="minorHAnsi"/>
          <w:color w:val="000000" w:themeColor="text1"/>
          <w:sz w:val="24"/>
          <w:szCs w:val="24"/>
        </w:rPr>
        <w:t>For more information</w:t>
      </w:r>
      <w:r w:rsidR="00B9288D">
        <w:rPr>
          <w:rFonts w:eastAsia="Arial" w:cstheme="minorHAnsi"/>
          <w:color w:val="000000" w:themeColor="text1"/>
          <w:sz w:val="24"/>
          <w:szCs w:val="24"/>
        </w:rPr>
        <w:t>,</w:t>
      </w:r>
      <w:r w:rsidRPr="001F5617">
        <w:rPr>
          <w:rFonts w:eastAsia="Arial" w:cstheme="minorHAnsi"/>
          <w:color w:val="000000" w:themeColor="text1"/>
          <w:sz w:val="24"/>
          <w:szCs w:val="24"/>
        </w:rPr>
        <w:t xml:space="preserve"> please </w:t>
      </w:r>
      <w:r w:rsidR="0021493A">
        <w:rPr>
          <w:rFonts w:eastAsia="Arial" w:cstheme="minorHAnsi"/>
          <w:color w:val="000000" w:themeColor="text1"/>
          <w:sz w:val="24"/>
          <w:szCs w:val="24"/>
        </w:rPr>
        <w:t xml:space="preserve"> contact</w:t>
      </w:r>
      <w:r w:rsidR="006B3881">
        <w:rPr>
          <w:rFonts w:eastAsia="Arial" w:cstheme="minorHAnsi"/>
          <w:color w:val="000000" w:themeColor="text1"/>
          <w:sz w:val="24"/>
          <w:szCs w:val="24"/>
        </w:rPr>
        <w:t xml:space="preserve"> </w:t>
      </w:r>
      <w:hyperlink r:id="rId11" w:history="1">
        <w:r w:rsidR="006B3881" w:rsidRPr="001315E8">
          <w:rPr>
            <w:rStyle w:val="Hyperlink"/>
            <w:rFonts w:eastAsia="Arial" w:cstheme="minorHAnsi"/>
            <w:sz w:val="24"/>
            <w:szCs w:val="24"/>
          </w:rPr>
          <w:t>hr@westernfsu.co.uk</w:t>
        </w:r>
      </w:hyperlink>
      <w:r w:rsidR="006B3881">
        <w:rPr>
          <w:rFonts w:eastAsia="Arial" w:cstheme="minorHAnsi"/>
          <w:color w:val="000000" w:themeColor="text1"/>
          <w:sz w:val="24"/>
          <w:szCs w:val="24"/>
        </w:rPr>
        <w:t xml:space="preserve"> </w:t>
      </w:r>
    </w:p>
    <w:p w14:paraId="1227C9DF" w14:textId="77777777" w:rsidR="00522F07" w:rsidRDefault="00522F07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color w:val="000000" w:themeColor="text1"/>
          <w:sz w:val="24"/>
          <w:szCs w:val="24"/>
        </w:rPr>
      </w:pPr>
    </w:p>
    <w:p w14:paraId="73E12FDB" w14:textId="29093A51" w:rsidR="004E188E" w:rsidRPr="00315382" w:rsidRDefault="006B3881" w:rsidP="00702D73">
      <w:pPr>
        <w:tabs>
          <w:tab w:val="left" w:pos="3700"/>
        </w:tabs>
        <w:spacing w:after="0" w:line="276" w:lineRule="auto"/>
        <w:ind w:left="100" w:right="-20"/>
        <w:jc w:val="center"/>
        <w:rPr>
          <w:rFonts w:eastAsia="Arial" w:cstheme="minorHAnsi"/>
          <w:i/>
          <w:iCs/>
          <w:color w:val="000000" w:themeColor="text1"/>
          <w:sz w:val="24"/>
          <w:szCs w:val="24"/>
        </w:rPr>
      </w:pPr>
      <w:r>
        <w:rPr>
          <w:rFonts w:eastAsia="Arial" w:cstheme="minorHAnsi"/>
          <w:i/>
          <w:iCs/>
          <w:color w:val="000000" w:themeColor="text1"/>
          <w:sz w:val="24"/>
          <w:szCs w:val="24"/>
        </w:rPr>
        <w:t xml:space="preserve">The </w:t>
      </w:r>
      <w:r w:rsidR="00522F07" w:rsidRPr="00127CE2">
        <w:rPr>
          <w:rFonts w:eastAsia="Arial" w:cstheme="minorHAnsi"/>
          <w:i/>
          <w:iCs/>
          <w:color w:val="000000" w:themeColor="text1"/>
          <w:sz w:val="24"/>
          <w:szCs w:val="24"/>
        </w:rPr>
        <w:t xml:space="preserve">GP Federation </w:t>
      </w:r>
      <w:r w:rsidR="00127CE2" w:rsidRPr="00127CE2">
        <w:rPr>
          <w:rFonts w:eastAsia="Arial" w:cstheme="minorHAnsi"/>
          <w:i/>
          <w:iCs/>
          <w:color w:val="000000" w:themeColor="text1"/>
          <w:sz w:val="24"/>
          <w:szCs w:val="24"/>
        </w:rPr>
        <w:t>is an equal opportunities employer.</w:t>
      </w:r>
    </w:p>
    <w:sectPr w:rsidR="004E188E" w:rsidRPr="00315382" w:rsidSect="00A8038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8316" w14:textId="77777777" w:rsidR="001B4740" w:rsidRDefault="001B4740" w:rsidP="004E188E">
      <w:pPr>
        <w:spacing w:after="0" w:line="240" w:lineRule="auto"/>
      </w:pPr>
      <w:r>
        <w:separator/>
      </w:r>
    </w:p>
  </w:endnote>
  <w:endnote w:type="continuationSeparator" w:id="0">
    <w:p w14:paraId="39DDD527" w14:textId="77777777" w:rsidR="001B4740" w:rsidRDefault="001B4740" w:rsidP="004E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31572" w14:textId="77777777" w:rsidR="001B4740" w:rsidRDefault="001B4740" w:rsidP="004E188E">
      <w:pPr>
        <w:spacing w:after="0" w:line="240" w:lineRule="auto"/>
      </w:pPr>
      <w:r>
        <w:separator/>
      </w:r>
    </w:p>
  </w:footnote>
  <w:footnote w:type="continuationSeparator" w:id="0">
    <w:p w14:paraId="6AE07DBF" w14:textId="77777777" w:rsidR="001B4740" w:rsidRDefault="001B4740" w:rsidP="004E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B897" w14:textId="1A3970C2" w:rsidR="004E188E" w:rsidRDefault="004E188E" w:rsidP="004E188E">
    <w:pPr>
      <w:pStyle w:val="Header"/>
      <w:tabs>
        <w:tab w:val="clear" w:pos="4513"/>
        <w:tab w:val="clear" w:pos="9026"/>
        <w:tab w:val="left" w:pos="33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93C"/>
    <w:multiLevelType w:val="hybridMultilevel"/>
    <w:tmpl w:val="15FCD0F2"/>
    <w:lvl w:ilvl="0" w:tplc="C79419A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B1EB0"/>
    <w:multiLevelType w:val="hybridMultilevel"/>
    <w:tmpl w:val="D7C4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82ED3"/>
    <w:multiLevelType w:val="multilevel"/>
    <w:tmpl w:val="1DBA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473539">
    <w:abstractNumId w:val="1"/>
  </w:num>
  <w:num w:numId="2" w16cid:durableId="55319149">
    <w:abstractNumId w:val="0"/>
  </w:num>
  <w:num w:numId="3" w16cid:durableId="1341009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8E"/>
    <w:rsid w:val="000013CC"/>
    <w:rsid w:val="00002464"/>
    <w:rsid w:val="00006A18"/>
    <w:rsid w:val="000168C8"/>
    <w:rsid w:val="00024478"/>
    <w:rsid w:val="00052082"/>
    <w:rsid w:val="000549C3"/>
    <w:rsid w:val="00054F36"/>
    <w:rsid w:val="00065179"/>
    <w:rsid w:val="00082BD6"/>
    <w:rsid w:val="0008656B"/>
    <w:rsid w:val="0010733D"/>
    <w:rsid w:val="001268C7"/>
    <w:rsid w:val="00127CE2"/>
    <w:rsid w:val="00194001"/>
    <w:rsid w:val="001B4740"/>
    <w:rsid w:val="001D3ADC"/>
    <w:rsid w:val="001D657D"/>
    <w:rsid w:val="001F5617"/>
    <w:rsid w:val="0021493A"/>
    <w:rsid w:val="002708D5"/>
    <w:rsid w:val="00280E6B"/>
    <w:rsid w:val="00287620"/>
    <w:rsid w:val="002A52DD"/>
    <w:rsid w:val="002B6FDC"/>
    <w:rsid w:val="00315382"/>
    <w:rsid w:val="00341DF0"/>
    <w:rsid w:val="0037445B"/>
    <w:rsid w:val="00380687"/>
    <w:rsid w:val="0038321F"/>
    <w:rsid w:val="003C07E9"/>
    <w:rsid w:val="003C3B76"/>
    <w:rsid w:val="003D4704"/>
    <w:rsid w:val="003D684C"/>
    <w:rsid w:val="004232F9"/>
    <w:rsid w:val="004233C3"/>
    <w:rsid w:val="00443C74"/>
    <w:rsid w:val="00473A10"/>
    <w:rsid w:val="00477E30"/>
    <w:rsid w:val="004B2E0F"/>
    <w:rsid w:val="004D30FC"/>
    <w:rsid w:val="004E188E"/>
    <w:rsid w:val="00522F07"/>
    <w:rsid w:val="00522FCC"/>
    <w:rsid w:val="00597221"/>
    <w:rsid w:val="005C561C"/>
    <w:rsid w:val="005E6BDF"/>
    <w:rsid w:val="00685197"/>
    <w:rsid w:val="00685306"/>
    <w:rsid w:val="006B3881"/>
    <w:rsid w:val="006D6D70"/>
    <w:rsid w:val="00702D73"/>
    <w:rsid w:val="00791F08"/>
    <w:rsid w:val="007A2BDC"/>
    <w:rsid w:val="007A6438"/>
    <w:rsid w:val="007C31CD"/>
    <w:rsid w:val="007D411A"/>
    <w:rsid w:val="008A7098"/>
    <w:rsid w:val="008C256A"/>
    <w:rsid w:val="008E76B6"/>
    <w:rsid w:val="009031CD"/>
    <w:rsid w:val="009134FE"/>
    <w:rsid w:val="00924362"/>
    <w:rsid w:val="00976435"/>
    <w:rsid w:val="009908DA"/>
    <w:rsid w:val="009A720D"/>
    <w:rsid w:val="00A07D38"/>
    <w:rsid w:val="00A321EA"/>
    <w:rsid w:val="00A404D1"/>
    <w:rsid w:val="00A72C0B"/>
    <w:rsid w:val="00A80382"/>
    <w:rsid w:val="00AE77EC"/>
    <w:rsid w:val="00B07F1C"/>
    <w:rsid w:val="00B9288D"/>
    <w:rsid w:val="00BC32AD"/>
    <w:rsid w:val="00BF1ECD"/>
    <w:rsid w:val="00C03614"/>
    <w:rsid w:val="00C36F44"/>
    <w:rsid w:val="00C44DEC"/>
    <w:rsid w:val="00C62AD0"/>
    <w:rsid w:val="00C841EB"/>
    <w:rsid w:val="00C93BA1"/>
    <w:rsid w:val="00C94A5C"/>
    <w:rsid w:val="00CB2552"/>
    <w:rsid w:val="00CD122E"/>
    <w:rsid w:val="00D252B0"/>
    <w:rsid w:val="00D75502"/>
    <w:rsid w:val="00D9524C"/>
    <w:rsid w:val="00DB1015"/>
    <w:rsid w:val="00E00531"/>
    <w:rsid w:val="00E04630"/>
    <w:rsid w:val="00E177BA"/>
    <w:rsid w:val="00E56010"/>
    <w:rsid w:val="00E76344"/>
    <w:rsid w:val="00E76951"/>
    <w:rsid w:val="00EE0AA7"/>
    <w:rsid w:val="00EF18C1"/>
    <w:rsid w:val="00F3002A"/>
    <w:rsid w:val="00F5323C"/>
    <w:rsid w:val="00FD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2A54B"/>
  <w15:chartTrackingRefBased/>
  <w15:docId w15:val="{B5258F2A-870C-447B-83FC-DD27E564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8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88E"/>
  </w:style>
  <w:style w:type="paragraph" w:styleId="Footer">
    <w:name w:val="footer"/>
    <w:basedOn w:val="Normal"/>
    <w:link w:val="FooterChar"/>
    <w:uiPriority w:val="99"/>
    <w:unhideWhenUsed/>
    <w:rsid w:val="004E1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88E"/>
  </w:style>
  <w:style w:type="paragraph" w:styleId="ListParagraph">
    <w:name w:val="List Paragraph"/>
    <w:basedOn w:val="Normal"/>
    <w:uiPriority w:val="34"/>
    <w:qFormat/>
    <w:rsid w:val="004E188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52082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NoSpacingChar">
    <w:name w:val="No Spacing Char"/>
    <w:link w:val="NoSpacing"/>
    <w:uiPriority w:val="1"/>
    <w:rsid w:val="00052082"/>
    <w:rPr>
      <w:rFonts w:ascii="Calibri" w:eastAsia="MS Mincho" w:hAnsi="Calibri" w:cs="Arial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B928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r@westernfsu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862639F1ED646B22D6A93C0684814" ma:contentTypeVersion="15" ma:contentTypeDescription="Create a new document." ma:contentTypeScope="" ma:versionID="e220a20762540661ba6ae4dc77a1d6e1">
  <xsd:schema xmlns:xsd="http://www.w3.org/2001/XMLSchema" xmlns:xs="http://www.w3.org/2001/XMLSchema" xmlns:p="http://schemas.microsoft.com/office/2006/metadata/properties" xmlns:ns2="4761e75e-2922-410a-9ea6-d4345b68d1c3" xmlns:ns3="d27e6b47-52e9-49fa-9c33-923316e8adb5" targetNamespace="http://schemas.microsoft.com/office/2006/metadata/properties" ma:root="true" ma:fieldsID="a39239913ef8cd90c33ff2a2386c319d" ns2:_="" ns3:_="">
    <xsd:import namespace="4761e75e-2922-410a-9ea6-d4345b68d1c3"/>
    <xsd:import namespace="d27e6b47-52e9-49fa-9c33-923316e8a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1e75e-2922-410a-9ea6-d4345b68d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3e9b7f-d3e3-48a7-9128-6ccffbdb5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e6b47-52e9-49fa-9c33-923316e8ad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e10791-8707-4eab-9d1e-12b5355aef1a}" ma:internalName="TaxCatchAll" ma:showField="CatchAllData" ma:web="d27e6b47-52e9-49fa-9c33-923316e8a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61e75e-2922-410a-9ea6-d4345b68d1c3">
      <Terms xmlns="http://schemas.microsoft.com/office/infopath/2007/PartnerControls"/>
    </lcf76f155ced4ddcb4097134ff3c332f>
    <TaxCatchAll xmlns="d27e6b47-52e9-49fa-9c33-923316e8adb5" xsi:nil="true"/>
  </documentManagement>
</p:properties>
</file>

<file path=customXml/itemProps1.xml><?xml version="1.0" encoding="utf-8"?>
<ds:datastoreItem xmlns:ds="http://schemas.openxmlformats.org/officeDocument/2006/customXml" ds:itemID="{FF18FDE0-1D5B-4AB3-83A2-9ED75C4EA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E8D0E-DC51-49DB-817A-527CE46DC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1e75e-2922-410a-9ea6-d4345b68d1c3"/>
    <ds:schemaRef ds:uri="d27e6b47-52e9-49fa-9c33-923316e8a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D53929-C0C1-4F7A-AB2B-29901A8BCC87}">
  <ds:schemaRefs>
    <ds:schemaRef ds:uri="http://schemas.microsoft.com/office/2006/metadata/properties"/>
    <ds:schemaRef ds:uri="http://schemas.microsoft.com/office/infopath/2007/PartnerControls"/>
    <ds:schemaRef ds:uri="4761e75e-2922-410a-9ea6-d4345b68d1c3"/>
    <ds:schemaRef ds:uri="d27e6b47-52e9-49fa-9c33-923316e8ad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Finney</dc:creator>
  <cp:keywords/>
  <dc:description/>
  <cp:lastModifiedBy>Karen O'Connor @ HR Western FSU</cp:lastModifiedBy>
  <cp:revision>4</cp:revision>
  <dcterms:created xsi:type="dcterms:W3CDTF">2026-09-10T09:27:00Z</dcterms:created>
  <dcterms:modified xsi:type="dcterms:W3CDTF">2026-09-11T12:08:00Z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0x0101006A0862639F1ED646B22D6A93C0684814</vt:lpwstr>
  </property>
  <property fmtid="{D5CDD505-2E9C-101B-9397-08002B2CF9AE}" pid="3" name="MediaServiceImageTags">
    <vt:lpwstr/>
  </property>
</Properties>
</file>