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6859" w14:textId="77777777" w:rsidR="004F2195" w:rsidRDefault="004F2195" w:rsidP="00D75502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191CDE64" w14:textId="6D2FB955" w:rsidR="00917BAD" w:rsidRDefault="00615E11" w:rsidP="00370137">
      <w:pPr>
        <w:shd w:val="clear" w:color="auto" w:fill="FEFEFE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Advanced N</w:t>
      </w:r>
      <w:r w:rsidR="006051AC">
        <w:rPr>
          <w:rFonts w:cstheme="minorHAnsi"/>
          <w:b/>
          <w:bCs/>
          <w:sz w:val="32"/>
          <w:szCs w:val="32"/>
        </w:rPr>
        <w:t xml:space="preserve">urse </w:t>
      </w:r>
      <w:r w:rsidR="00BC1F18">
        <w:rPr>
          <w:rFonts w:cstheme="minorHAnsi"/>
          <w:b/>
          <w:bCs/>
          <w:sz w:val="32"/>
          <w:szCs w:val="32"/>
        </w:rPr>
        <w:t>Practitioner</w:t>
      </w:r>
    </w:p>
    <w:p w14:paraId="49FAB0F0" w14:textId="7D12C8CE" w:rsidR="00C0393B" w:rsidRPr="00370137" w:rsidRDefault="00C0393B" w:rsidP="00370137">
      <w:pPr>
        <w:shd w:val="clear" w:color="auto" w:fill="FEFEFE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Ref</w:t>
      </w:r>
      <w:r w:rsidR="00A26D14">
        <w:rPr>
          <w:rFonts w:cstheme="minorHAnsi"/>
          <w:b/>
          <w:bCs/>
          <w:sz w:val="32"/>
          <w:szCs w:val="32"/>
        </w:rPr>
        <w:t xml:space="preserve">: </w:t>
      </w:r>
      <w:r w:rsidR="006051AC">
        <w:rPr>
          <w:rFonts w:cstheme="minorHAnsi"/>
          <w:b/>
          <w:bCs/>
          <w:sz w:val="32"/>
          <w:szCs w:val="32"/>
        </w:rPr>
        <w:t>ANPSW0626</w:t>
      </w:r>
    </w:p>
    <w:p w14:paraId="540AB374" w14:textId="77777777" w:rsidR="00E23AD4" w:rsidRPr="00D75502" w:rsidRDefault="00E23AD4" w:rsidP="00E23AD4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D75502">
        <w:rPr>
          <w:rFonts w:cstheme="minorHAnsi"/>
          <w:sz w:val="24"/>
          <w:szCs w:val="24"/>
        </w:rPr>
        <w:t xml:space="preserve">GP Federation is a collective group of GP Practices across a set geographical area with a common desire to work together at scale, sharing responsibility for the development and delivery of high-quality patient-focused services, closer to home for their local population. </w:t>
      </w:r>
    </w:p>
    <w:p w14:paraId="39933904" w14:textId="77777777" w:rsidR="00E23AD4" w:rsidRDefault="00E23AD4" w:rsidP="00E23AD4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The GP Federation </w:t>
      </w:r>
      <w:r w:rsidRPr="00BF1ECD">
        <w:rPr>
          <w:rFonts w:eastAsia="Times New Roman" w:cstheme="minorHAnsi"/>
          <w:sz w:val="24"/>
          <w:szCs w:val="24"/>
          <w:lang w:eastAsia="en-GB"/>
        </w:rPr>
        <w:t>offer</w:t>
      </w:r>
      <w:r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Pr="00BF1ECD">
        <w:rPr>
          <w:rFonts w:eastAsia="Times New Roman" w:cstheme="minorHAnsi"/>
          <w:sz w:val="24"/>
          <w:szCs w:val="24"/>
          <w:lang w:eastAsia="en-GB"/>
        </w:rPr>
        <w:t>competitive rates of pay, flexible working options, enhanced annual leave, occupational sick pay, company pension, length of service recognition</w:t>
      </w:r>
      <w:r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Pr="00BF1ECD">
        <w:rPr>
          <w:rFonts w:eastAsia="Times New Roman" w:cstheme="minorHAnsi"/>
          <w:sz w:val="24"/>
          <w:szCs w:val="24"/>
          <w:lang w:eastAsia="en-GB"/>
        </w:rPr>
        <w:t>24/7 employee assistance programme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5B8A3B14" w14:textId="697DC551" w:rsidR="00D70C4C" w:rsidRDefault="00E23AD4" w:rsidP="00E23AD4">
      <w:pPr>
        <w:tabs>
          <w:tab w:val="left" w:pos="3700"/>
        </w:tabs>
        <w:spacing w:after="0" w:line="360" w:lineRule="auto"/>
        <w:ind w:right="-20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0168C8">
        <w:rPr>
          <w:rFonts w:eastAsia="Arial" w:cstheme="minorHAnsi"/>
          <w:spacing w:val="-1"/>
          <w:sz w:val="24"/>
          <w:szCs w:val="24"/>
        </w:rPr>
        <w:t xml:space="preserve">We are now recruiting for </w:t>
      </w:r>
      <w:r>
        <w:rPr>
          <w:rFonts w:eastAsia="Arial" w:cstheme="minorHAnsi"/>
          <w:spacing w:val="-1"/>
          <w:sz w:val="24"/>
          <w:szCs w:val="24"/>
        </w:rPr>
        <w:t>a</w:t>
      </w:r>
      <w:r w:rsidR="0031735B">
        <w:rPr>
          <w:rFonts w:eastAsia="Arial" w:cstheme="minorHAnsi"/>
          <w:spacing w:val="-1"/>
          <w:sz w:val="24"/>
          <w:szCs w:val="24"/>
        </w:rPr>
        <w:t>n</w:t>
      </w:r>
      <w:r>
        <w:rPr>
          <w:rFonts w:eastAsia="Arial" w:cstheme="minorHAnsi"/>
          <w:spacing w:val="-1"/>
          <w:sz w:val="24"/>
          <w:szCs w:val="24"/>
        </w:rPr>
        <w:t xml:space="preserve"> </w:t>
      </w:r>
      <w:r w:rsidR="0031735B" w:rsidRPr="0031735B">
        <w:rPr>
          <w:rFonts w:eastAsia="Arial" w:cstheme="minorHAnsi"/>
          <w:b/>
          <w:bCs/>
          <w:spacing w:val="-1"/>
          <w:sz w:val="24"/>
          <w:szCs w:val="24"/>
        </w:rPr>
        <w:t>Adv</w:t>
      </w:r>
      <w:r w:rsidR="006051AC" w:rsidRPr="0031735B">
        <w:rPr>
          <w:rFonts w:eastAsia="Arial" w:cstheme="minorHAnsi"/>
          <w:b/>
          <w:bCs/>
          <w:spacing w:val="-1"/>
          <w:sz w:val="24"/>
          <w:szCs w:val="24"/>
        </w:rPr>
        <w:t xml:space="preserve">anced </w:t>
      </w:r>
      <w:r w:rsidR="0031735B" w:rsidRPr="0031735B">
        <w:rPr>
          <w:rFonts w:eastAsia="Arial" w:cstheme="minorHAnsi"/>
          <w:b/>
          <w:bCs/>
          <w:spacing w:val="-1"/>
          <w:sz w:val="24"/>
          <w:szCs w:val="24"/>
        </w:rPr>
        <w:t>Nurse Practi</w:t>
      </w:r>
      <w:r w:rsidR="00D72FB5">
        <w:rPr>
          <w:rFonts w:eastAsia="Arial" w:cstheme="minorHAnsi"/>
          <w:b/>
          <w:bCs/>
          <w:spacing w:val="-1"/>
          <w:sz w:val="24"/>
          <w:szCs w:val="24"/>
        </w:rPr>
        <w:t>ti</w:t>
      </w:r>
      <w:r w:rsidR="0031735B" w:rsidRPr="0031735B">
        <w:rPr>
          <w:rFonts w:eastAsia="Arial" w:cstheme="minorHAnsi"/>
          <w:b/>
          <w:bCs/>
          <w:spacing w:val="-1"/>
          <w:sz w:val="24"/>
          <w:szCs w:val="24"/>
        </w:rPr>
        <w:t>oner</w:t>
      </w:r>
      <w:r>
        <w:rPr>
          <w:rFonts w:eastAsia="Arial" w:cstheme="minorHAnsi"/>
          <w:spacing w:val="-1"/>
          <w:sz w:val="24"/>
          <w:szCs w:val="24"/>
        </w:rPr>
        <w:t xml:space="preserve"> to join our team</w:t>
      </w:r>
    </w:p>
    <w:p w14:paraId="06EA4C40" w14:textId="77777777" w:rsidR="00CC45DE" w:rsidRDefault="00CC45DE" w:rsidP="00024478">
      <w:pPr>
        <w:tabs>
          <w:tab w:val="left" w:pos="3700"/>
        </w:tabs>
        <w:spacing w:after="0" w:line="360" w:lineRule="auto"/>
        <w:ind w:right="-20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6D5D3170" w14:textId="40D5B4C6" w:rsidR="004E188E" w:rsidRPr="00024478" w:rsidRDefault="004E188E" w:rsidP="00024478">
      <w:pPr>
        <w:tabs>
          <w:tab w:val="left" w:pos="3700"/>
        </w:tabs>
        <w:spacing w:after="0" w:line="360" w:lineRule="auto"/>
        <w:ind w:right="-20"/>
        <w:jc w:val="both"/>
        <w:rPr>
          <w:rFonts w:eastAsia="Arial" w:cstheme="minorHAnsi"/>
          <w:bCs/>
          <w:color w:val="000000" w:themeColor="text1"/>
          <w:sz w:val="24"/>
          <w:szCs w:val="24"/>
        </w:rPr>
      </w:pPr>
      <w:r w:rsidRPr="001A4DD6">
        <w:rPr>
          <w:rFonts w:eastAsia="Arial" w:cstheme="minorHAnsi"/>
          <w:b/>
          <w:bCs/>
          <w:color w:val="000000" w:themeColor="text1"/>
          <w:sz w:val="24"/>
          <w:szCs w:val="24"/>
        </w:rPr>
        <w:t>L</w:t>
      </w:r>
      <w:r w:rsidR="001F5617">
        <w:rPr>
          <w:rFonts w:eastAsia="Arial" w:cstheme="minorHAnsi"/>
          <w:b/>
          <w:bCs/>
          <w:color w:val="000000" w:themeColor="text1"/>
          <w:sz w:val="24"/>
          <w:szCs w:val="24"/>
        </w:rPr>
        <w:t>OCATION</w:t>
      </w:r>
      <w:r w:rsidRPr="001A4DD6">
        <w:rPr>
          <w:rFonts w:eastAsia="Arial" w:cstheme="minorHAnsi"/>
          <w:b/>
          <w:bCs/>
          <w:color w:val="000000" w:themeColor="text1"/>
          <w:sz w:val="24"/>
          <w:szCs w:val="24"/>
        </w:rPr>
        <w:t>:</w:t>
      </w:r>
      <w:r w:rsidR="00024478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 </w:t>
      </w:r>
      <w:r w:rsidR="007A6438" w:rsidRPr="00EA7A5F">
        <w:rPr>
          <w:rFonts w:eastAsia="Arial" w:cstheme="minorHAnsi"/>
          <w:bCs/>
          <w:color w:val="000000" w:themeColor="text1"/>
          <w:sz w:val="24"/>
          <w:szCs w:val="24"/>
        </w:rPr>
        <w:t xml:space="preserve"> </w:t>
      </w:r>
      <w:r w:rsidR="00C801EE">
        <w:rPr>
          <w:rFonts w:eastAsia="Arial" w:cstheme="minorHAnsi"/>
          <w:bCs/>
          <w:color w:val="000000" w:themeColor="text1"/>
          <w:sz w:val="24"/>
          <w:szCs w:val="24"/>
        </w:rPr>
        <w:t>Southwest</w:t>
      </w:r>
      <w:r w:rsidR="004E6742">
        <w:rPr>
          <w:rFonts w:eastAsia="Arial" w:cstheme="minorHAnsi"/>
          <w:bCs/>
          <w:color w:val="000000" w:themeColor="text1"/>
          <w:sz w:val="24"/>
          <w:szCs w:val="24"/>
        </w:rPr>
        <w:t xml:space="preserve"> </w:t>
      </w:r>
      <w:r w:rsidR="00CB3529">
        <w:rPr>
          <w:rFonts w:eastAsia="Arial" w:cstheme="minorHAnsi"/>
          <w:bCs/>
          <w:color w:val="000000" w:themeColor="text1"/>
          <w:sz w:val="24"/>
          <w:szCs w:val="24"/>
        </w:rPr>
        <w:t xml:space="preserve">Federation </w:t>
      </w:r>
      <w:r w:rsidR="00F73E98">
        <w:rPr>
          <w:rFonts w:eastAsia="Arial" w:cstheme="minorHAnsi"/>
          <w:bCs/>
          <w:color w:val="000000" w:themeColor="text1"/>
          <w:sz w:val="24"/>
          <w:szCs w:val="24"/>
        </w:rPr>
        <w:t xml:space="preserve">Area </w:t>
      </w:r>
      <w:r w:rsidR="001B4A66">
        <w:rPr>
          <w:rFonts w:eastAsia="Arial" w:cstheme="minorHAnsi"/>
          <w:bCs/>
          <w:color w:val="000000" w:themeColor="text1"/>
          <w:sz w:val="24"/>
          <w:szCs w:val="24"/>
        </w:rPr>
        <w:t>(Tyrone &amp; Fermanagh)</w:t>
      </w:r>
    </w:p>
    <w:p w14:paraId="6EADAF69" w14:textId="77777777" w:rsidR="00024478" w:rsidRDefault="00024478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</w:pPr>
    </w:p>
    <w:p w14:paraId="2727AF4D" w14:textId="5AE5E6D7" w:rsidR="004E188E" w:rsidRPr="006476B3" w:rsidRDefault="004E188E" w:rsidP="00295218">
      <w:pPr>
        <w:tabs>
          <w:tab w:val="left" w:pos="3700"/>
        </w:tabs>
        <w:spacing w:after="0" w:line="276" w:lineRule="auto"/>
        <w:ind w:right="-20"/>
        <w:rPr>
          <w:rFonts w:eastAsia="Arial" w:cstheme="minorHAnsi"/>
          <w:spacing w:val="-1"/>
          <w:sz w:val="24"/>
          <w:szCs w:val="24"/>
        </w:rPr>
      </w:pPr>
      <w:r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  <w:t>SALARY:</w:t>
      </w:r>
      <w:r w:rsidR="00024478">
        <w:rPr>
          <w:rFonts w:eastAsia="Arial"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1241C3">
        <w:rPr>
          <w:rFonts w:eastAsia="Arial" w:cstheme="minorHAnsi"/>
          <w:spacing w:val="-1"/>
          <w:sz w:val="24"/>
          <w:szCs w:val="24"/>
        </w:rPr>
        <w:t>£</w:t>
      </w:r>
      <w:r w:rsidR="00B10764">
        <w:rPr>
          <w:rFonts w:eastAsia="Arial" w:cstheme="minorHAnsi"/>
          <w:spacing w:val="-1"/>
          <w:sz w:val="24"/>
          <w:szCs w:val="24"/>
        </w:rPr>
        <w:t>55,690-362,682</w:t>
      </w:r>
      <w:r w:rsidR="00325BBA" w:rsidRPr="006476B3">
        <w:rPr>
          <w:rFonts w:eastAsia="Arial" w:cstheme="minorHAnsi"/>
          <w:spacing w:val="-1"/>
          <w:sz w:val="24"/>
          <w:szCs w:val="24"/>
        </w:rPr>
        <w:t xml:space="preserve"> per annum </w:t>
      </w:r>
      <w:r w:rsidR="00B10764">
        <w:rPr>
          <w:rFonts w:eastAsia="Arial" w:cstheme="minorHAnsi"/>
          <w:spacing w:val="-1"/>
          <w:sz w:val="24"/>
          <w:szCs w:val="24"/>
        </w:rPr>
        <w:t>(Band 8</w:t>
      </w:r>
      <w:r w:rsidR="004753EE">
        <w:rPr>
          <w:rFonts w:eastAsia="Arial" w:cstheme="minorHAnsi"/>
          <w:spacing w:val="-1"/>
          <w:sz w:val="24"/>
          <w:szCs w:val="24"/>
        </w:rPr>
        <w:t>a)</w:t>
      </w:r>
    </w:p>
    <w:p w14:paraId="6A50BA4B" w14:textId="77777777" w:rsidR="00F5323C" w:rsidRDefault="00F5323C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bCs/>
          <w:color w:val="000000" w:themeColor="text1"/>
          <w:spacing w:val="-1"/>
          <w:sz w:val="24"/>
          <w:szCs w:val="24"/>
        </w:rPr>
      </w:pPr>
    </w:p>
    <w:p w14:paraId="0E69D98C" w14:textId="7EBB713F" w:rsidR="004E188E" w:rsidRPr="00E74518" w:rsidRDefault="00F5323C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bCs/>
          <w:color w:val="000000" w:themeColor="text1"/>
          <w:spacing w:val="-1"/>
          <w:sz w:val="24"/>
          <w:szCs w:val="24"/>
        </w:rPr>
      </w:pPr>
      <w:r w:rsidRPr="00F5323C">
        <w:rPr>
          <w:rFonts w:eastAsia="Arial" w:cstheme="minorHAnsi"/>
          <w:b/>
          <w:color w:val="000000" w:themeColor="text1"/>
          <w:spacing w:val="-1"/>
          <w:sz w:val="24"/>
          <w:szCs w:val="24"/>
        </w:rPr>
        <w:t>HOURS:</w:t>
      </w:r>
      <w:r w:rsidR="00024478">
        <w:rPr>
          <w:rFonts w:eastAsia="Arial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="00E74518" w:rsidRPr="00E7451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>Full Time/Part time</w:t>
      </w:r>
      <w:r w:rsidR="004753EE" w:rsidRPr="00E7451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 xml:space="preserve"> </w:t>
      </w:r>
      <w:r w:rsidR="00BF78A4" w:rsidRPr="00E7451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>Hrs</w:t>
      </w:r>
      <w:r w:rsidR="00E74518">
        <w:rPr>
          <w:rFonts w:eastAsia="Arial" w:cstheme="minorHAnsi"/>
          <w:bCs/>
          <w:color w:val="000000" w:themeColor="text1"/>
          <w:spacing w:val="-1"/>
          <w:sz w:val="24"/>
          <w:szCs w:val="24"/>
        </w:rPr>
        <w:t xml:space="preserve"> Available</w:t>
      </w:r>
    </w:p>
    <w:p w14:paraId="44F0C5FC" w14:textId="77777777" w:rsidR="00F73E98" w:rsidRDefault="00F73E98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336F3D05" w14:textId="653972BA" w:rsidR="001F5617" w:rsidRDefault="004E188E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4E188E">
        <w:rPr>
          <w:rFonts w:eastAsia="Arial" w:cstheme="minorHAnsi"/>
          <w:b/>
          <w:bCs/>
          <w:color w:val="000000" w:themeColor="text1"/>
          <w:sz w:val="24"/>
          <w:szCs w:val="24"/>
        </w:rPr>
        <w:t>CLOSING DATE:</w:t>
      </w:r>
      <w:r w:rsidR="00024478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F26E58">
        <w:rPr>
          <w:rFonts w:eastAsia="Arial" w:cstheme="minorHAnsi"/>
          <w:color w:val="000000" w:themeColor="text1"/>
          <w:sz w:val="24"/>
          <w:szCs w:val="24"/>
        </w:rPr>
        <w:t>17/07/2026</w:t>
      </w:r>
      <w:r w:rsidR="00033452">
        <w:rPr>
          <w:rFonts w:eastAsia="Arial" w:cstheme="minorHAnsi"/>
          <w:color w:val="000000" w:themeColor="text1"/>
          <w:sz w:val="24"/>
          <w:szCs w:val="24"/>
        </w:rPr>
        <w:t xml:space="preserve"> @ 12 noon</w:t>
      </w:r>
    </w:p>
    <w:p w14:paraId="6CC5B457" w14:textId="77777777" w:rsidR="000062EC" w:rsidRDefault="000062EC" w:rsidP="00DC5831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456BD392" w14:textId="6FDA9F31" w:rsidR="00FC1958" w:rsidRDefault="00FC1958" w:rsidP="00FC195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FC1958">
        <w:rPr>
          <w:rFonts w:eastAsia="Arial" w:cstheme="minorHAnsi"/>
          <w:b/>
          <w:bCs/>
          <w:color w:val="000000" w:themeColor="text1"/>
          <w:sz w:val="24"/>
          <w:szCs w:val="24"/>
        </w:rPr>
        <w:t>BENEFITS: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A</w:t>
      </w:r>
      <w:r w:rsidR="00A5382D">
        <w:rPr>
          <w:rFonts w:eastAsia="Arial" w:cstheme="minorHAnsi"/>
          <w:color w:val="000000" w:themeColor="text1"/>
          <w:sz w:val="24"/>
          <w:szCs w:val="24"/>
        </w:rPr>
        <w:t>ccruing annual leave up to 2</w:t>
      </w:r>
      <w:r w:rsidR="00AD5971">
        <w:rPr>
          <w:rFonts w:eastAsia="Arial" w:cstheme="minorHAnsi"/>
          <w:color w:val="000000" w:themeColor="text1"/>
          <w:sz w:val="24"/>
          <w:szCs w:val="24"/>
        </w:rPr>
        <w:t>9</w:t>
      </w:r>
      <w:r w:rsidR="00A5382D">
        <w:rPr>
          <w:rFonts w:eastAsia="Arial" w:cstheme="minorHAnsi"/>
          <w:color w:val="000000" w:themeColor="text1"/>
          <w:sz w:val="24"/>
          <w:szCs w:val="24"/>
        </w:rPr>
        <w:t xml:space="preserve"> days pro rata and Statutory Sick Pay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depending on hours worked. </w:t>
      </w:r>
    </w:p>
    <w:p w14:paraId="29C3504C" w14:textId="77777777" w:rsidR="00FC1958" w:rsidRDefault="00FC1958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991142C" w14:textId="54A06EB1" w:rsidR="001F5617" w:rsidRDefault="001F5617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1F5617">
        <w:rPr>
          <w:rFonts w:eastAsia="Arial" w:cstheme="minorHAnsi"/>
          <w:color w:val="000000" w:themeColor="text1"/>
          <w:sz w:val="24"/>
          <w:szCs w:val="24"/>
        </w:rPr>
        <w:t>For more information</w:t>
      </w:r>
      <w:r w:rsidR="00B9288D">
        <w:rPr>
          <w:rFonts w:eastAsia="Arial" w:cstheme="minorHAnsi"/>
          <w:color w:val="000000" w:themeColor="text1"/>
          <w:sz w:val="24"/>
          <w:szCs w:val="24"/>
        </w:rPr>
        <w:t>,</w:t>
      </w:r>
      <w:r w:rsidRPr="001F5617">
        <w:rPr>
          <w:rFonts w:eastAsia="Arial" w:cstheme="minorHAnsi"/>
          <w:color w:val="000000" w:themeColor="text1"/>
          <w:sz w:val="24"/>
          <w:szCs w:val="24"/>
        </w:rPr>
        <w:t xml:space="preserve"> please visit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hyperlink r:id="rId10" w:history="1">
        <w:r w:rsidR="00B9288D" w:rsidRPr="00C32C46">
          <w:rPr>
            <w:rStyle w:val="Hyperlink"/>
            <w:rFonts w:eastAsia="Arial" w:cstheme="minorHAnsi"/>
            <w:sz w:val="24"/>
            <w:szCs w:val="24"/>
          </w:rPr>
          <w:t>https://www.westernfsu.com/</w:t>
        </w:r>
      </w:hyperlink>
      <w:r w:rsidR="00B9288D"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5DDB1E9A" w14:textId="77777777" w:rsidR="0055189F" w:rsidRDefault="0055189F" w:rsidP="00295218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28DAE68D" w14:textId="26184BED" w:rsidR="0055189F" w:rsidRDefault="0055189F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 xml:space="preserve">If you have any queries regarding this post or would like an application pack, please contact </w:t>
      </w:r>
      <w:hyperlink r:id="rId11" w:history="1">
        <w:r w:rsidR="00663EE9" w:rsidRPr="00EA1068">
          <w:rPr>
            <w:rStyle w:val="Hyperlink"/>
            <w:rFonts w:eastAsia="Arial" w:cstheme="minorHAnsi"/>
            <w:sz w:val="24"/>
            <w:szCs w:val="24"/>
          </w:rPr>
          <w:t>hr@westernfsu.co.uk</w:t>
        </w:r>
      </w:hyperlink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258970A9" w14:textId="77777777" w:rsidR="00233855" w:rsidRDefault="00233855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3E12FDB" w14:textId="7D0D773D" w:rsidR="004E188E" w:rsidRPr="00F26E58" w:rsidRDefault="009157D1" w:rsidP="00F26E58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  <w:sz w:val="24"/>
          <w:szCs w:val="24"/>
        </w:rPr>
      </w:pPr>
      <w:r w:rsidRPr="00F26E58">
        <w:rPr>
          <w:rFonts w:eastAsia="Arial" w:cstheme="minorHAnsi"/>
          <w:b/>
          <w:bCs/>
          <w:i/>
          <w:iCs/>
          <w:color w:val="000000" w:themeColor="text1"/>
          <w:sz w:val="24"/>
          <w:szCs w:val="24"/>
        </w:rPr>
        <w:t xml:space="preserve">Western FSU </w:t>
      </w:r>
      <w:r w:rsidR="00127CE2" w:rsidRPr="00F26E58">
        <w:rPr>
          <w:rFonts w:eastAsia="Arial" w:cstheme="minorHAnsi"/>
          <w:b/>
          <w:bCs/>
          <w:i/>
          <w:iCs/>
          <w:color w:val="000000" w:themeColor="text1"/>
          <w:sz w:val="24"/>
          <w:szCs w:val="24"/>
        </w:rPr>
        <w:t>is an equal opportunities employer.</w:t>
      </w:r>
    </w:p>
    <w:sectPr w:rsidR="004E188E" w:rsidRPr="00F26E5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46DC" w14:textId="77777777" w:rsidR="007C6438" w:rsidRDefault="007C6438" w:rsidP="004E188E">
      <w:pPr>
        <w:spacing w:after="0" w:line="240" w:lineRule="auto"/>
      </w:pPr>
      <w:r>
        <w:separator/>
      </w:r>
    </w:p>
  </w:endnote>
  <w:endnote w:type="continuationSeparator" w:id="0">
    <w:p w14:paraId="69BBCB5E" w14:textId="77777777" w:rsidR="007C6438" w:rsidRDefault="007C6438" w:rsidP="004E188E">
      <w:pPr>
        <w:spacing w:after="0" w:line="240" w:lineRule="auto"/>
      </w:pPr>
      <w:r>
        <w:continuationSeparator/>
      </w:r>
    </w:p>
  </w:endnote>
  <w:endnote w:type="continuationNotice" w:id="1">
    <w:p w14:paraId="156487F1" w14:textId="77777777" w:rsidR="007C6438" w:rsidRDefault="007C6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864A" w14:textId="77777777" w:rsidR="007C6438" w:rsidRDefault="007C6438" w:rsidP="004E188E">
      <w:pPr>
        <w:spacing w:after="0" w:line="240" w:lineRule="auto"/>
      </w:pPr>
      <w:r>
        <w:separator/>
      </w:r>
    </w:p>
  </w:footnote>
  <w:footnote w:type="continuationSeparator" w:id="0">
    <w:p w14:paraId="6B8A2D2F" w14:textId="77777777" w:rsidR="007C6438" w:rsidRDefault="007C6438" w:rsidP="004E188E">
      <w:pPr>
        <w:spacing w:after="0" w:line="240" w:lineRule="auto"/>
      </w:pPr>
      <w:r>
        <w:continuationSeparator/>
      </w:r>
    </w:p>
  </w:footnote>
  <w:footnote w:type="continuationNotice" w:id="1">
    <w:p w14:paraId="700B514C" w14:textId="77777777" w:rsidR="007C6438" w:rsidRDefault="007C6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B897" w14:textId="3A3B5285" w:rsidR="004E188E" w:rsidRDefault="00BC1F18" w:rsidP="004E188E">
    <w:pPr>
      <w:pStyle w:val="Header"/>
      <w:tabs>
        <w:tab w:val="clear" w:pos="4513"/>
        <w:tab w:val="clear" w:pos="9026"/>
        <w:tab w:val="left" w:pos="3390"/>
      </w:tabs>
      <w:jc w:val="center"/>
    </w:pPr>
    <w:r>
      <w:rPr>
        <w:noProof/>
      </w:rPr>
      <w:drawing>
        <wp:inline distT="0" distB="0" distL="0" distR="0" wp14:anchorId="10D987E5" wp14:editId="03578128">
          <wp:extent cx="1968500" cy="812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666" cy="86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3C"/>
    <w:multiLevelType w:val="hybridMultilevel"/>
    <w:tmpl w:val="15FCD0F2"/>
    <w:lvl w:ilvl="0" w:tplc="C79419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EB0"/>
    <w:multiLevelType w:val="hybridMultilevel"/>
    <w:tmpl w:val="D7C4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82ED3"/>
    <w:multiLevelType w:val="multilevel"/>
    <w:tmpl w:val="1DB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E3920"/>
    <w:multiLevelType w:val="hybridMultilevel"/>
    <w:tmpl w:val="A2B69CD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71473539">
    <w:abstractNumId w:val="1"/>
  </w:num>
  <w:num w:numId="2" w16cid:durableId="55319149">
    <w:abstractNumId w:val="0"/>
  </w:num>
  <w:num w:numId="3" w16cid:durableId="1341009929">
    <w:abstractNumId w:val="2"/>
  </w:num>
  <w:num w:numId="4" w16cid:durableId="27945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E"/>
    <w:rsid w:val="000022F1"/>
    <w:rsid w:val="000062EC"/>
    <w:rsid w:val="000168C8"/>
    <w:rsid w:val="00023E75"/>
    <w:rsid w:val="00024478"/>
    <w:rsid w:val="00033452"/>
    <w:rsid w:val="00051DD5"/>
    <w:rsid w:val="00052082"/>
    <w:rsid w:val="00054F36"/>
    <w:rsid w:val="00065179"/>
    <w:rsid w:val="00082BD6"/>
    <w:rsid w:val="0008656B"/>
    <w:rsid w:val="000F2790"/>
    <w:rsid w:val="000F2BD1"/>
    <w:rsid w:val="0010733D"/>
    <w:rsid w:val="00114A53"/>
    <w:rsid w:val="001241C3"/>
    <w:rsid w:val="00127CE2"/>
    <w:rsid w:val="00154746"/>
    <w:rsid w:val="001626EF"/>
    <w:rsid w:val="00166D2E"/>
    <w:rsid w:val="001A00E6"/>
    <w:rsid w:val="001B4A66"/>
    <w:rsid w:val="001D657D"/>
    <w:rsid w:val="001F5617"/>
    <w:rsid w:val="00203554"/>
    <w:rsid w:val="00203709"/>
    <w:rsid w:val="00233855"/>
    <w:rsid w:val="00253885"/>
    <w:rsid w:val="002708D5"/>
    <w:rsid w:val="00295218"/>
    <w:rsid w:val="002A1280"/>
    <w:rsid w:val="002B1BD5"/>
    <w:rsid w:val="002B6FDC"/>
    <w:rsid w:val="002D3038"/>
    <w:rsid w:val="00315382"/>
    <w:rsid w:val="0031735B"/>
    <w:rsid w:val="00325BBA"/>
    <w:rsid w:val="00341DF0"/>
    <w:rsid w:val="003538B0"/>
    <w:rsid w:val="00370137"/>
    <w:rsid w:val="0037445B"/>
    <w:rsid w:val="00380687"/>
    <w:rsid w:val="0038321F"/>
    <w:rsid w:val="003A7E13"/>
    <w:rsid w:val="003B2536"/>
    <w:rsid w:val="003C07E9"/>
    <w:rsid w:val="003D651E"/>
    <w:rsid w:val="004677FE"/>
    <w:rsid w:val="00473A10"/>
    <w:rsid w:val="004753EE"/>
    <w:rsid w:val="00477E30"/>
    <w:rsid w:val="0048384C"/>
    <w:rsid w:val="004951E8"/>
    <w:rsid w:val="004B2E0F"/>
    <w:rsid w:val="004B3E9A"/>
    <w:rsid w:val="004B7574"/>
    <w:rsid w:val="004E188E"/>
    <w:rsid w:val="004E6742"/>
    <w:rsid w:val="004F2195"/>
    <w:rsid w:val="00522F07"/>
    <w:rsid w:val="00536A1B"/>
    <w:rsid w:val="0055189F"/>
    <w:rsid w:val="005C1E25"/>
    <w:rsid w:val="005C561C"/>
    <w:rsid w:val="005E6BDF"/>
    <w:rsid w:val="006051AC"/>
    <w:rsid w:val="00615E11"/>
    <w:rsid w:val="006378A2"/>
    <w:rsid w:val="0064136A"/>
    <w:rsid w:val="006476B3"/>
    <w:rsid w:val="006632B9"/>
    <w:rsid w:val="00663EE9"/>
    <w:rsid w:val="00685306"/>
    <w:rsid w:val="006D1962"/>
    <w:rsid w:val="006D5263"/>
    <w:rsid w:val="007179F6"/>
    <w:rsid w:val="00775E06"/>
    <w:rsid w:val="00782760"/>
    <w:rsid w:val="00791F08"/>
    <w:rsid w:val="007A27B2"/>
    <w:rsid w:val="007A6438"/>
    <w:rsid w:val="007C31CD"/>
    <w:rsid w:val="007C6438"/>
    <w:rsid w:val="007D440D"/>
    <w:rsid w:val="00804D38"/>
    <w:rsid w:val="008204DB"/>
    <w:rsid w:val="00824977"/>
    <w:rsid w:val="00827CE0"/>
    <w:rsid w:val="00874CAA"/>
    <w:rsid w:val="008C0DD3"/>
    <w:rsid w:val="008E2C0A"/>
    <w:rsid w:val="00900B1C"/>
    <w:rsid w:val="009134FE"/>
    <w:rsid w:val="009136FF"/>
    <w:rsid w:val="009157D1"/>
    <w:rsid w:val="00917BAD"/>
    <w:rsid w:val="00945520"/>
    <w:rsid w:val="00954516"/>
    <w:rsid w:val="0097005E"/>
    <w:rsid w:val="009908DA"/>
    <w:rsid w:val="009A0CDD"/>
    <w:rsid w:val="009D01F8"/>
    <w:rsid w:val="009E4F9E"/>
    <w:rsid w:val="009E7CAA"/>
    <w:rsid w:val="00A26D14"/>
    <w:rsid w:val="00A5382D"/>
    <w:rsid w:val="00A61D14"/>
    <w:rsid w:val="00A72C0B"/>
    <w:rsid w:val="00A77FAA"/>
    <w:rsid w:val="00A93C41"/>
    <w:rsid w:val="00A95E59"/>
    <w:rsid w:val="00AD37DB"/>
    <w:rsid w:val="00AD5971"/>
    <w:rsid w:val="00AE77EC"/>
    <w:rsid w:val="00AF0B10"/>
    <w:rsid w:val="00AF2C9E"/>
    <w:rsid w:val="00B10764"/>
    <w:rsid w:val="00B65829"/>
    <w:rsid w:val="00B9288D"/>
    <w:rsid w:val="00BA1F17"/>
    <w:rsid w:val="00BC1F18"/>
    <w:rsid w:val="00BF1ECD"/>
    <w:rsid w:val="00BF78A4"/>
    <w:rsid w:val="00C03614"/>
    <w:rsid w:val="00C0393B"/>
    <w:rsid w:val="00C11676"/>
    <w:rsid w:val="00C44DEC"/>
    <w:rsid w:val="00C47FD7"/>
    <w:rsid w:val="00C62AD0"/>
    <w:rsid w:val="00C76ACB"/>
    <w:rsid w:val="00C801EE"/>
    <w:rsid w:val="00C841EB"/>
    <w:rsid w:val="00C87BA2"/>
    <w:rsid w:val="00C94A5C"/>
    <w:rsid w:val="00CB2552"/>
    <w:rsid w:val="00CB3529"/>
    <w:rsid w:val="00CC45DE"/>
    <w:rsid w:val="00CF7A39"/>
    <w:rsid w:val="00D102E3"/>
    <w:rsid w:val="00D24F6B"/>
    <w:rsid w:val="00D25F24"/>
    <w:rsid w:val="00D55FE4"/>
    <w:rsid w:val="00D652BD"/>
    <w:rsid w:val="00D70C4C"/>
    <w:rsid w:val="00D72FB5"/>
    <w:rsid w:val="00D75502"/>
    <w:rsid w:val="00DC5831"/>
    <w:rsid w:val="00DD6383"/>
    <w:rsid w:val="00E00531"/>
    <w:rsid w:val="00E03790"/>
    <w:rsid w:val="00E04113"/>
    <w:rsid w:val="00E23AD4"/>
    <w:rsid w:val="00E321BD"/>
    <w:rsid w:val="00E56010"/>
    <w:rsid w:val="00E74518"/>
    <w:rsid w:val="00E8598F"/>
    <w:rsid w:val="00EE0AA7"/>
    <w:rsid w:val="00F129F7"/>
    <w:rsid w:val="00F26E58"/>
    <w:rsid w:val="00F3205F"/>
    <w:rsid w:val="00F377F1"/>
    <w:rsid w:val="00F5216A"/>
    <w:rsid w:val="00F5323C"/>
    <w:rsid w:val="00F556C9"/>
    <w:rsid w:val="00F73E98"/>
    <w:rsid w:val="00F90C14"/>
    <w:rsid w:val="00FB29EB"/>
    <w:rsid w:val="00F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A54B"/>
  <w15:chartTrackingRefBased/>
  <w15:docId w15:val="{B5258F2A-870C-447B-83FC-DD27E564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8E"/>
  </w:style>
  <w:style w:type="paragraph" w:styleId="Footer">
    <w:name w:val="footer"/>
    <w:basedOn w:val="Normal"/>
    <w:link w:val="Foot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8E"/>
  </w:style>
  <w:style w:type="paragraph" w:styleId="ListParagraph">
    <w:name w:val="List Paragraph"/>
    <w:basedOn w:val="Normal"/>
    <w:uiPriority w:val="34"/>
    <w:qFormat/>
    <w:rsid w:val="004E18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52082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52082"/>
    <w:rPr>
      <w:rFonts w:ascii="Calibri" w:eastAsia="MS Mincho" w:hAnsi="Calibri" w:cs="Arial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92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esternfsu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esternfsu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BE21A-427F-4B85-90FE-6130145A1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53929-C0C1-4F7A-AB2B-29901A8BCC87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customXml/itemProps3.xml><?xml version="1.0" encoding="utf-8"?>
<ds:datastoreItem xmlns:ds="http://schemas.openxmlformats.org/officeDocument/2006/customXml" ds:itemID="{FF18FDE0-1D5B-4AB3-83A2-9ED75C4EA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Finney</dc:creator>
  <cp:keywords/>
  <dc:description/>
  <cp:lastModifiedBy>Terence O'Kane</cp:lastModifiedBy>
  <cp:revision>12</cp:revision>
  <dcterms:created xsi:type="dcterms:W3CDTF">2026-06-22T13:58:00Z</dcterms:created>
  <dcterms:modified xsi:type="dcterms:W3CDTF">2026-06-23T15:33:00Z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